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87" w:rsidRDefault="00BE6858" w:rsidP="00BE6858">
      <w:pPr>
        <w:jc w:val="center"/>
        <w:rPr>
          <w:b/>
          <w:sz w:val="28"/>
        </w:rPr>
      </w:pPr>
      <w:r w:rsidRPr="00BE6858">
        <w:rPr>
          <w:b/>
          <w:sz w:val="28"/>
        </w:rPr>
        <w:t>Tabla dinámica: Tipo de Cambio Soles por Dólar</w:t>
      </w:r>
    </w:p>
    <w:p w:rsidR="00BE6858" w:rsidRDefault="00EB4E51" w:rsidP="002C1118">
      <w:pPr>
        <w:jc w:val="both"/>
      </w:pPr>
      <w:r>
        <w:t xml:space="preserve">Para poner en marcha un nuevo negocio, invertir, realizar análisis económicos o predicciones de cómo se moverá el sector monetario y financiero, entre otras muchas utilidades; es necesario conocer el tipo de cambio de la moneda nacional: el nuevo sol, con respecto </w:t>
      </w:r>
      <w:r w:rsidR="00BE6858">
        <w:t xml:space="preserve">a la moneda más importante del mundo: el dólar. </w:t>
      </w:r>
    </w:p>
    <w:p w:rsidR="00EB4E51" w:rsidRDefault="00EB4E51" w:rsidP="002C1118">
      <w:pPr>
        <w:jc w:val="both"/>
      </w:pPr>
      <w:r>
        <w:t>La programación de la siguiente tabla dinámica tiene la finalidad de mostrar el valor mensual del tipo de cambio, así como el promedio anual del mismo. De una data de valores desde 1991 (inicio de la utilización del nuevo sol como moneda nacional). Los datos han sido obtenidos de la página oficial del Banco Central de la Reserva</w:t>
      </w:r>
      <w:r w:rsidR="00215EF9">
        <w:t>, en sus opciones de estadísticas.</w:t>
      </w:r>
    </w:p>
    <w:p w:rsidR="00215EF9" w:rsidRDefault="00215EF9" w:rsidP="002C1118">
      <w:pPr>
        <w:jc w:val="both"/>
      </w:pPr>
      <w:r>
        <w:t>La accesibilidad a esta tabla dinámica permitirá actualizar de manera fácil el tipo de cambio, generar una tabla y un  gráfico que permitan visualizar la evolución del mismo. Teniendo la opción de filtrar los datos según el periodo presidencial deseado.</w:t>
      </w:r>
    </w:p>
    <w:p w:rsidR="008D203E" w:rsidRDefault="008D203E" w:rsidP="002C1118">
      <w:pPr>
        <w:jc w:val="both"/>
      </w:pPr>
      <w:r>
        <w:t>La siguiente imagen muestra la hoja de cálculo que contiene la data sobre el tipo de cambio</w:t>
      </w:r>
      <w:r w:rsidR="00113560">
        <w:t xml:space="preserve"> y el botón que al ser activado </w:t>
      </w:r>
      <w:r w:rsidR="00D76498">
        <w:t>muestra la tabla dinámica.</w:t>
      </w:r>
    </w:p>
    <w:p w:rsidR="00D76498" w:rsidRDefault="008D203E" w:rsidP="00D76498">
      <w:pPr>
        <w:keepNext/>
      </w:pPr>
      <w:r>
        <w:rPr>
          <w:noProof/>
          <w:lang w:eastAsia="es-MX"/>
        </w:rPr>
        <w:drawing>
          <wp:inline distT="0" distB="0" distL="0" distR="0" wp14:anchorId="09CC8858" wp14:editId="06974B99">
            <wp:extent cx="5612130" cy="3030220"/>
            <wp:effectExtent l="19050" t="19050" r="26670" b="177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abladinamica.jpg"/>
                    <pic:cNvPicPr/>
                  </pic:nvPicPr>
                  <pic:blipFill>
                    <a:blip r:embed="rId6">
                      <a:extLst>
                        <a:ext uri="{28A0092B-C50C-407E-A947-70E740481C1C}">
                          <a14:useLocalDpi xmlns:a14="http://schemas.microsoft.com/office/drawing/2010/main" val="0"/>
                        </a:ext>
                      </a:extLst>
                    </a:blip>
                    <a:stretch>
                      <a:fillRect/>
                    </a:stretch>
                  </pic:blipFill>
                  <pic:spPr>
                    <a:xfrm>
                      <a:off x="0" y="0"/>
                      <a:ext cx="5612130" cy="3030220"/>
                    </a:xfrm>
                    <a:prstGeom prst="rect">
                      <a:avLst/>
                    </a:prstGeom>
                    <a:ln w="19050">
                      <a:solidFill>
                        <a:schemeClr val="tx1"/>
                      </a:solidFill>
                    </a:ln>
                  </pic:spPr>
                </pic:pic>
              </a:graphicData>
            </a:graphic>
          </wp:inline>
        </w:drawing>
      </w:r>
    </w:p>
    <w:p w:rsidR="008D203E" w:rsidRDefault="00D76498" w:rsidP="00D76498">
      <w:pPr>
        <w:pStyle w:val="Epgrafe"/>
        <w:jc w:val="right"/>
        <w:rPr>
          <w:color w:val="auto"/>
        </w:rPr>
      </w:pPr>
      <w:r w:rsidRPr="00D76498">
        <w:rPr>
          <w:color w:val="auto"/>
        </w:rPr>
        <w:t xml:space="preserve">Ilustración </w:t>
      </w:r>
      <w:r w:rsidRPr="00D76498">
        <w:rPr>
          <w:color w:val="auto"/>
        </w:rPr>
        <w:fldChar w:fldCharType="begin"/>
      </w:r>
      <w:r w:rsidRPr="00D76498">
        <w:rPr>
          <w:color w:val="auto"/>
        </w:rPr>
        <w:instrText xml:space="preserve"> SEQ Ilustración \* ARABIC </w:instrText>
      </w:r>
      <w:r w:rsidRPr="00D76498">
        <w:rPr>
          <w:color w:val="auto"/>
        </w:rPr>
        <w:fldChar w:fldCharType="separate"/>
      </w:r>
      <w:r w:rsidR="002118AF">
        <w:rPr>
          <w:noProof/>
          <w:color w:val="auto"/>
        </w:rPr>
        <w:t>1</w:t>
      </w:r>
      <w:r w:rsidRPr="00D76498">
        <w:rPr>
          <w:color w:val="auto"/>
        </w:rPr>
        <w:fldChar w:fldCharType="end"/>
      </w:r>
      <w:r w:rsidRPr="00D76498">
        <w:rPr>
          <w:color w:val="auto"/>
        </w:rPr>
        <w:t xml:space="preserve">: Hoja de cálculo </w:t>
      </w:r>
      <w:r>
        <w:rPr>
          <w:color w:val="auto"/>
        </w:rPr>
        <w:t>–</w:t>
      </w:r>
      <w:r w:rsidRPr="00D76498">
        <w:rPr>
          <w:color w:val="auto"/>
        </w:rPr>
        <w:t xml:space="preserve"> Datos</w:t>
      </w:r>
    </w:p>
    <w:p w:rsidR="00D76498" w:rsidRDefault="00D76498" w:rsidP="00D76498"/>
    <w:p w:rsidR="00D76498" w:rsidRDefault="00D76498" w:rsidP="00D76498"/>
    <w:p w:rsidR="00D76498" w:rsidRDefault="00D76498" w:rsidP="00D76498"/>
    <w:p w:rsidR="00D76498" w:rsidRDefault="00D76498" w:rsidP="00D76498"/>
    <w:p w:rsidR="00D76498" w:rsidRDefault="00D76498" w:rsidP="00D76498">
      <w:r>
        <w:lastRenderedPageBreak/>
        <w:t>Para visualizar la tabla deseada solo basta con desplegar el filtro y elegir una opción, por ejemplo: Ollanta Humala.</w:t>
      </w:r>
    </w:p>
    <w:p w:rsidR="00D76498" w:rsidRDefault="00D76498" w:rsidP="00D76498">
      <w:pPr>
        <w:keepNext/>
        <w:jc w:val="center"/>
      </w:pPr>
      <w:r>
        <w:rPr>
          <w:noProof/>
          <w:lang w:eastAsia="es-MX"/>
        </w:rPr>
        <w:drawing>
          <wp:inline distT="0" distB="0" distL="0" distR="0" wp14:anchorId="7243BE5A" wp14:editId="2BEA88F8">
            <wp:extent cx="4886325" cy="5181600"/>
            <wp:effectExtent l="19050" t="19050" r="28575" b="190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abladinamica2.jpg"/>
                    <pic:cNvPicPr/>
                  </pic:nvPicPr>
                  <pic:blipFill>
                    <a:blip r:embed="rId7">
                      <a:extLst>
                        <a:ext uri="{28A0092B-C50C-407E-A947-70E740481C1C}">
                          <a14:useLocalDpi xmlns:a14="http://schemas.microsoft.com/office/drawing/2010/main" val="0"/>
                        </a:ext>
                      </a:extLst>
                    </a:blip>
                    <a:stretch>
                      <a:fillRect/>
                    </a:stretch>
                  </pic:blipFill>
                  <pic:spPr>
                    <a:xfrm>
                      <a:off x="0" y="0"/>
                      <a:ext cx="4886325" cy="5181600"/>
                    </a:xfrm>
                    <a:prstGeom prst="rect">
                      <a:avLst/>
                    </a:prstGeom>
                    <a:ln w="19050">
                      <a:solidFill>
                        <a:schemeClr val="tx1"/>
                      </a:solidFill>
                    </a:ln>
                  </pic:spPr>
                </pic:pic>
              </a:graphicData>
            </a:graphic>
          </wp:inline>
        </w:drawing>
      </w:r>
    </w:p>
    <w:p w:rsidR="00D76498" w:rsidRPr="00D76498" w:rsidRDefault="00D76498" w:rsidP="00D76498">
      <w:pPr>
        <w:pStyle w:val="Epgrafe"/>
        <w:jc w:val="center"/>
        <w:rPr>
          <w:color w:val="auto"/>
        </w:rPr>
      </w:pPr>
      <w:r>
        <w:rPr>
          <w:color w:val="auto"/>
        </w:rPr>
        <w:t xml:space="preserve">                                                                                          </w:t>
      </w:r>
      <w:r w:rsidRPr="00D76498">
        <w:rPr>
          <w:color w:val="auto"/>
        </w:rPr>
        <w:t xml:space="preserve">Ilustración </w:t>
      </w:r>
      <w:r w:rsidRPr="00D76498">
        <w:rPr>
          <w:color w:val="auto"/>
        </w:rPr>
        <w:fldChar w:fldCharType="begin"/>
      </w:r>
      <w:r w:rsidRPr="00D76498">
        <w:rPr>
          <w:color w:val="auto"/>
        </w:rPr>
        <w:instrText xml:space="preserve"> SEQ Ilustración \* ARABIC </w:instrText>
      </w:r>
      <w:r w:rsidRPr="00D76498">
        <w:rPr>
          <w:color w:val="auto"/>
        </w:rPr>
        <w:fldChar w:fldCharType="separate"/>
      </w:r>
      <w:r w:rsidR="002118AF">
        <w:rPr>
          <w:noProof/>
          <w:color w:val="auto"/>
        </w:rPr>
        <w:t>2</w:t>
      </w:r>
      <w:r w:rsidRPr="00D76498">
        <w:rPr>
          <w:color w:val="auto"/>
        </w:rPr>
        <w:fldChar w:fldCharType="end"/>
      </w:r>
      <w:r w:rsidRPr="00D76498">
        <w:rPr>
          <w:color w:val="auto"/>
        </w:rPr>
        <w:t xml:space="preserve">: Tabla dinámica periodo </w:t>
      </w:r>
      <w:proofErr w:type="spellStart"/>
      <w:r w:rsidRPr="00D76498">
        <w:rPr>
          <w:color w:val="auto"/>
        </w:rPr>
        <w:t>O.Humala</w:t>
      </w:r>
      <w:proofErr w:type="spellEnd"/>
    </w:p>
    <w:p w:rsidR="00D76498" w:rsidRDefault="00D76498" w:rsidP="00EB4E51"/>
    <w:p w:rsidR="00D76498" w:rsidRDefault="00D76498" w:rsidP="002C1118">
      <w:pPr>
        <w:jc w:val="both"/>
      </w:pPr>
      <w:r>
        <w:t>Al hacer uso del siguiente botón “Generar Gráfico”, este automáticamente muestra la gráfica de los datos seleccionados.</w:t>
      </w:r>
    </w:p>
    <w:p w:rsidR="00D76498" w:rsidRDefault="00D76498" w:rsidP="00D76498">
      <w:pPr>
        <w:keepNext/>
      </w:pPr>
      <w:r>
        <w:rPr>
          <w:noProof/>
          <w:lang w:eastAsia="es-MX"/>
        </w:rPr>
        <w:lastRenderedPageBreak/>
        <w:drawing>
          <wp:inline distT="0" distB="0" distL="0" distR="0" wp14:anchorId="5CE59AF6" wp14:editId="6F76AFA6">
            <wp:extent cx="5612130" cy="3997960"/>
            <wp:effectExtent l="19050" t="19050" r="26670" b="215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abladinamica3.png"/>
                    <pic:cNvPicPr/>
                  </pic:nvPicPr>
                  <pic:blipFill>
                    <a:blip r:embed="rId8">
                      <a:extLst>
                        <a:ext uri="{28A0092B-C50C-407E-A947-70E740481C1C}">
                          <a14:useLocalDpi xmlns:a14="http://schemas.microsoft.com/office/drawing/2010/main" val="0"/>
                        </a:ext>
                      </a:extLst>
                    </a:blip>
                    <a:stretch>
                      <a:fillRect/>
                    </a:stretch>
                  </pic:blipFill>
                  <pic:spPr>
                    <a:xfrm>
                      <a:off x="0" y="0"/>
                      <a:ext cx="5612130" cy="3997960"/>
                    </a:xfrm>
                    <a:prstGeom prst="rect">
                      <a:avLst/>
                    </a:prstGeom>
                    <a:ln w="19050">
                      <a:solidFill>
                        <a:schemeClr val="tx1"/>
                      </a:solidFill>
                    </a:ln>
                  </pic:spPr>
                </pic:pic>
              </a:graphicData>
            </a:graphic>
          </wp:inline>
        </w:drawing>
      </w:r>
    </w:p>
    <w:p w:rsidR="00D76498" w:rsidRDefault="00D76498" w:rsidP="00D76498">
      <w:pPr>
        <w:pStyle w:val="Epgrafe"/>
        <w:jc w:val="right"/>
        <w:rPr>
          <w:color w:val="auto"/>
        </w:rPr>
      </w:pPr>
      <w:r w:rsidRPr="00D76498">
        <w:rPr>
          <w:color w:val="auto"/>
        </w:rPr>
        <w:t xml:space="preserve">Ilustración </w:t>
      </w:r>
      <w:r w:rsidRPr="00D76498">
        <w:rPr>
          <w:color w:val="auto"/>
        </w:rPr>
        <w:fldChar w:fldCharType="begin"/>
      </w:r>
      <w:r w:rsidRPr="00D76498">
        <w:rPr>
          <w:color w:val="auto"/>
        </w:rPr>
        <w:instrText xml:space="preserve"> SEQ Ilustración \* ARABIC </w:instrText>
      </w:r>
      <w:r w:rsidRPr="00D76498">
        <w:rPr>
          <w:color w:val="auto"/>
        </w:rPr>
        <w:fldChar w:fldCharType="separate"/>
      </w:r>
      <w:r w:rsidR="002118AF">
        <w:rPr>
          <w:noProof/>
          <w:color w:val="auto"/>
        </w:rPr>
        <w:t>3</w:t>
      </w:r>
      <w:r w:rsidRPr="00D76498">
        <w:rPr>
          <w:color w:val="auto"/>
        </w:rPr>
        <w:fldChar w:fldCharType="end"/>
      </w:r>
      <w:r w:rsidRPr="00D76498">
        <w:rPr>
          <w:color w:val="auto"/>
        </w:rPr>
        <w:t xml:space="preserve">: Gráfico </w:t>
      </w:r>
      <w:proofErr w:type="spellStart"/>
      <w:r w:rsidRPr="00D76498">
        <w:rPr>
          <w:color w:val="auto"/>
        </w:rPr>
        <w:t>O.Humala</w:t>
      </w:r>
      <w:proofErr w:type="spellEnd"/>
    </w:p>
    <w:p w:rsidR="00D76498" w:rsidRDefault="00D76498" w:rsidP="002C1118">
      <w:pPr>
        <w:jc w:val="both"/>
      </w:pPr>
      <w:r>
        <w:t>A continuación, se explicará la realización del código para lograr la aplicación antes descrita.</w:t>
      </w:r>
    </w:p>
    <w:p w:rsidR="00B05709" w:rsidRDefault="00BD14BD" w:rsidP="002C1118">
      <w:pPr>
        <w:jc w:val="both"/>
      </w:pPr>
      <w:r>
        <w:rPr>
          <w:noProof/>
        </w:rPr>
        <mc:AlternateContent>
          <mc:Choice Requires="wps">
            <w:drawing>
              <wp:anchor distT="0" distB="0" distL="114300" distR="114300" simplePos="0" relativeHeight="251662336" behindDoc="0" locked="0" layoutInCell="1" allowOverlap="1" wp14:anchorId="51613438" wp14:editId="191D3751">
                <wp:simplePos x="0" y="0"/>
                <wp:positionH relativeFrom="column">
                  <wp:posOffset>1501140</wp:posOffset>
                </wp:positionH>
                <wp:positionV relativeFrom="paragraph">
                  <wp:posOffset>3329940</wp:posOffset>
                </wp:positionV>
                <wp:extent cx="2155190" cy="635"/>
                <wp:effectExtent l="0" t="0" r="0" b="0"/>
                <wp:wrapNone/>
                <wp:docPr id="9" name="9 Cuadro de texto"/>
                <wp:cNvGraphicFramePr/>
                <a:graphic xmlns:a="http://schemas.openxmlformats.org/drawingml/2006/main">
                  <a:graphicData uri="http://schemas.microsoft.com/office/word/2010/wordprocessingShape">
                    <wps:wsp>
                      <wps:cNvSpPr txBox="1"/>
                      <wps:spPr>
                        <a:xfrm>
                          <a:off x="0" y="0"/>
                          <a:ext cx="2155190" cy="635"/>
                        </a:xfrm>
                        <a:prstGeom prst="rect">
                          <a:avLst/>
                        </a:prstGeom>
                        <a:solidFill>
                          <a:prstClr val="white"/>
                        </a:solidFill>
                        <a:ln>
                          <a:noFill/>
                        </a:ln>
                        <a:effectLst/>
                      </wps:spPr>
                      <wps:txbx>
                        <w:txbxContent>
                          <w:p w:rsidR="00BD14BD" w:rsidRPr="00BD14BD" w:rsidRDefault="00BD14BD" w:rsidP="00BD14BD">
                            <w:pPr>
                              <w:pStyle w:val="Epgrafe"/>
                              <w:jc w:val="right"/>
                              <w:rPr>
                                <w:noProof/>
                                <w:color w:val="auto"/>
                              </w:rPr>
                            </w:pPr>
                            <w:r w:rsidRPr="00BD14BD">
                              <w:rPr>
                                <w:color w:val="auto"/>
                              </w:rPr>
                              <w:t xml:space="preserve">Ilustración </w:t>
                            </w:r>
                            <w:r w:rsidRPr="00BD14BD">
                              <w:rPr>
                                <w:color w:val="auto"/>
                              </w:rPr>
                              <w:fldChar w:fldCharType="begin"/>
                            </w:r>
                            <w:r w:rsidRPr="00BD14BD">
                              <w:rPr>
                                <w:color w:val="auto"/>
                              </w:rPr>
                              <w:instrText xml:space="preserve"> SEQ Ilustración \* ARABIC </w:instrText>
                            </w:r>
                            <w:r w:rsidRPr="00BD14BD">
                              <w:rPr>
                                <w:color w:val="auto"/>
                              </w:rPr>
                              <w:fldChar w:fldCharType="separate"/>
                            </w:r>
                            <w:r w:rsidR="002118AF">
                              <w:rPr>
                                <w:noProof/>
                                <w:color w:val="auto"/>
                              </w:rPr>
                              <w:t>4</w:t>
                            </w:r>
                            <w:r w:rsidRPr="00BD14BD">
                              <w:rPr>
                                <w:color w:val="auto"/>
                              </w:rPr>
                              <w:fldChar w:fldCharType="end"/>
                            </w:r>
                            <w:r w:rsidRPr="00BD14BD">
                              <w:rPr>
                                <w:color w:val="auto"/>
                              </w:rPr>
                              <w:t>: código1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left:0;text-align:left;margin-left:118.2pt;margin-top:262.2pt;width:169.7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" stroked="f">
                <v:textbox style="mso-fit-shape-to-text:t" inset="0,0,0,0">
                  <w:txbxContent>
                    <w:p w:rsidR="00BD14BD" w:rsidRPr="00BD14BD" w:rsidRDefault="00BD14BD" w:rsidP="00BD14BD">
                      <w:pPr>
                        <w:pStyle w:val="Epgrafe"/>
                        <w:jc w:val="right"/>
                        <w:rPr>
                          <w:noProof/>
                          <w:color w:val="auto"/>
                        </w:rPr>
                      </w:pPr>
                      <w:r w:rsidRPr="00BD14BD">
                        <w:rPr>
                          <w:color w:val="auto"/>
                        </w:rPr>
                        <w:t xml:space="preserve">Ilustración </w:t>
                      </w:r>
                      <w:r w:rsidRPr="00BD14BD">
                        <w:rPr>
                          <w:color w:val="auto"/>
                        </w:rPr>
                        <w:fldChar w:fldCharType="begin"/>
                      </w:r>
                      <w:r w:rsidRPr="00BD14BD">
                        <w:rPr>
                          <w:color w:val="auto"/>
                        </w:rPr>
                        <w:instrText xml:space="preserve"> SEQ Ilustración \* ARABIC </w:instrText>
                      </w:r>
                      <w:r w:rsidRPr="00BD14BD">
                        <w:rPr>
                          <w:color w:val="auto"/>
                        </w:rPr>
                        <w:fldChar w:fldCharType="separate"/>
                      </w:r>
                      <w:r w:rsidR="002118AF">
                        <w:rPr>
                          <w:noProof/>
                          <w:color w:val="auto"/>
                        </w:rPr>
                        <w:t>4</w:t>
                      </w:r>
                      <w:r w:rsidRPr="00BD14BD">
                        <w:rPr>
                          <w:color w:val="auto"/>
                        </w:rPr>
                        <w:fldChar w:fldCharType="end"/>
                      </w:r>
                      <w:r w:rsidRPr="00BD14BD">
                        <w:rPr>
                          <w:color w:val="auto"/>
                        </w:rPr>
                        <w:t>: código1</w:t>
                      </w:r>
                    </w:p>
                  </w:txbxContent>
                </v:textbox>
              </v:shape>
            </w:pict>
          </mc:Fallback>
        </mc:AlternateContent>
      </w:r>
      <w:r>
        <w:rPr>
          <w:noProof/>
          <w:lang w:eastAsia="es-MX"/>
        </w:rPr>
        <w:drawing>
          <wp:anchor distT="0" distB="0" distL="114300" distR="114300" simplePos="0" relativeHeight="251660288" behindDoc="0" locked="0" layoutInCell="1" allowOverlap="1" wp14:anchorId="04D9AF03" wp14:editId="2E1BCA6D">
            <wp:simplePos x="0" y="0"/>
            <wp:positionH relativeFrom="column">
              <wp:posOffset>1501140</wp:posOffset>
            </wp:positionH>
            <wp:positionV relativeFrom="paragraph">
              <wp:posOffset>948690</wp:posOffset>
            </wp:positionV>
            <wp:extent cx="2155190" cy="2324100"/>
            <wp:effectExtent l="19050" t="19050" r="16510" b="1905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6136" t="12991" r="64330" b="49547"/>
                    <a:stretch/>
                  </pic:blipFill>
                  <pic:spPr bwMode="auto">
                    <a:xfrm>
                      <a:off x="0" y="0"/>
                      <a:ext cx="2155190" cy="2324100"/>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5709">
        <w:t xml:space="preserve">Primero,  se define todas las variables que almacenarán datos,  como el rango que contiene los datos del tipo de cambio, así como la hoja de trabajo. Luego,  se hace uso de la función </w:t>
      </w:r>
      <w:proofErr w:type="spellStart"/>
      <w:r w:rsidR="00B05709" w:rsidRPr="00B05709">
        <w:rPr>
          <w:i/>
        </w:rPr>
        <w:t>For-Next</w:t>
      </w:r>
      <w:proofErr w:type="spellEnd"/>
      <w:r w:rsidR="00B05709">
        <w:t xml:space="preserve"> y </w:t>
      </w:r>
      <w:r w:rsidR="00B05709">
        <w:rPr>
          <w:i/>
        </w:rPr>
        <w:t xml:space="preserve">.Clear </w:t>
      </w:r>
      <w:r w:rsidR="00B05709">
        <w:t>para</w:t>
      </w:r>
      <w:r w:rsidR="00B05709">
        <w:t xml:space="preserve">  </w:t>
      </w:r>
      <w:r w:rsidR="00B05709">
        <w:t>que el programa sea reutilizable borrando</w:t>
      </w:r>
      <w:r w:rsidR="00B05709">
        <w:t xml:space="preserve"> las tablas </w:t>
      </w:r>
      <w:r w:rsidR="00B05709">
        <w:t>dinámicas</w:t>
      </w:r>
      <w:r w:rsidR="00B05709">
        <w:t xml:space="preserve"> que se encuentran en la hoja</w:t>
      </w:r>
      <w:r w:rsidR="00B05709">
        <w:t>.</w:t>
      </w:r>
      <w:r w:rsidR="002C1118" w:rsidRPr="002C1118">
        <w:rPr>
          <w:noProof/>
          <w:lang w:eastAsia="es-MX"/>
        </w:rPr>
        <w:t xml:space="preserve"> </w:t>
      </w:r>
    </w:p>
    <w:p w:rsidR="002C1118" w:rsidRDefault="00BD14BD" w:rsidP="002C1118">
      <w:r>
        <w:rPr>
          <w:noProof/>
        </w:rPr>
        <w:lastRenderedPageBreak/>
        <mc:AlternateContent>
          <mc:Choice Requires="wps">
            <w:drawing>
              <wp:anchor distT="0" distB="0" distL="114300" distR="114300" simplePos="0" relativeHeight="251664384" behindDoc="0" locked="0" layoutInCell="1" allowOverlap="1" wp14:anchorId="6525E519" wp14:editId="79D2DADA">
                <wp:simplePos x="0" y="0"/>
                <wp:positionH relativeFrom="column">
                  <wp:posOffset>-156210</wp:posOffset>
                </wp:positionH>
                <wp:positionV relativeFrom="paragraph">
                  <wp:posOffset>1890395</wp:posOffset>
                </wp:positionV>
                <wp:extent cx="6057900" cy="635"/>
                <wp:effectExtent l="0" t="0" r="0" b="0"/>
                <wp:wrapTight wrapText="bothSides">
                  <wp:wrapPolygon edited="0">
                    <wp:start x="0" y="0"/>
                    <wp:lineTo x="0" y="21600"/>
                    <wp:lineTo x="21600" y="21600"/>
                    <wp:lineTo x="21600" y="0"/>
                  </wp:wrapPolygon>
                </wp:wrapTight>
                <wp:docPr id="10" name="10 Cuadro de texto"/>
                <wp:cNvGraphicFramePr/>
                <a:graphic xmlns:a="http://schemas.openxmlformats.org/drawingml/2006/main">
                  <a:graphicData uri="http://schemas.microsoft.com/office/word/2010/wordprocessingShape">
                    <wps:wsp>
                      <wps:cNvSpPr txBox="1"/>
                      <wps:spPr>
                        <a:xfrm>
                          <a:off x="0" y="0"/>
                          <a:ext cx="6057900" cy="635"/>
                        </a:xfrm>
                        <a:prstGeom prst="rect">
                          <a:avLst/>
                        </a:prstGeom>
                        <a:solidFill>
                          <a:prstClr val="white"/>
                        </a:solidFill>
                        <a:ln>
                          <a:noFill/>
                        </a:ln>
                        <a:effectLst/>
                      </wps:spPr>
                      <wps:txbx>
                        <w:txbxContent>
                          <w:p w:rsidR="00BD14BD" w:rsidRPr="00BD14BD" w:rsidRDefault="00BD14BD" w:rsidP="00BD14BD">
                            <w:pPr>
                              <w:pStyle w:val="Epgrafe"/>
                              <w:jc w:val="right"/>
                              <w:rPr>
                                <w:noProof/>
                                <w:color w:val="auto"/>
                              </w:rPr>
                            </w:pPr>
                            <w:r w:rsidRPr="00BD14BD">
                              <w:rPr>
                                <w:color w:val="auto"/>
                              </w:rPr>
                              <w:t xml:space="preserve">Ilustración </w:t>
                            </w:r>
                            <w:r w:rsidRPr="00BD14BD">
                              <w:rPr>
                                <w:color w:val="auto"/>
                              </w:rPr>
                              <w:fldChar w:fldCharType="begin"/>
                            </w:r>
                            <w:r w:rsidRPr="00BD14BD">
                              <w:rPr>
                                <w:color w:val="auto"/>
                              </w:rPr>
                              <w:instrText xml:space="preserve"> SEQ Ilustración \* ARABIC </w:instrText>
                            </w:r>
                            <w:r w:rsidRPr="00BD14BD">
                              <w:rPr>
                                <w:color w:val="auto"/>
                              </w:rPr>
                              <w:fldChar w:fldCharType="separate"/>
                            </w:r>
                            <w:r w:rsidR="002118AF">
                              <w:rPr>
                                <w:noProof/>
                                <w:color w:val="auto"/>
                              </w:rPr>
                              <w:t>5</w:t>
                            </w:r>
                            <w:r w:rsidRPr="00BD14BD">
                              <w:rPr>
                                <w:color w:val="auto"/>
                              </w:rPr>
                              <w:fldChar w:fldCharType="end"/>
                            </w:r>
                            <w:r w:rsidRPr="00BD14BD">
                              <w:rPr>
                                <w:color w:val="auto"/>
                              </w:rPr>
                              <w:t>: código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10 Cuadro de texto" o:spid="_x0000_s1027" type="#_x0000_t202" style="position:absolute;margin-left:-12.3pt;margin-top:148.85pt;width:477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" stroked="f">
                <v:textbox style="mso-fit-shape-to-text:t" inset="0,0,0,0">
                  <w:txbxContent>
                    <w:p w:rsidR="00BD14BD" w:rsidRPr="00BD14BD" w:rsidRDefault="00BD14BD" w:rsidP="00BD14BD">
                      <w:pPr>
                        <w:pStyle w:val="Epgrafe"/>
                        <w:jc w:val="right"/>
                        <w:rPr>
                          <w:noProof/>
                          <w:color w:val="auto"/>
                        </w:rPr>
                      </w:pPr>
                      <w:r w:rsidRPr="00BD14BD">
                        <w:rPr>
                          <w:color w:val="auto"/>
                        </w:rPr>
                        <w:t xml:space="preserve">Ilustración </w:t>
                      </w:r>
                      <w:r w:rsidRPr="00BD14BD">
                        <w:rPr>
                          <w:color w:val="auto"/>
                        </w:rPr>
                        <w:fldChar w:fldCharType="begin"/>
                      </w:r>
                      <w:r w:rsidRPr="00BD14BD">
                        <w:rPr>
                          <w:color w:val="auto"/>
                        </w:rPr>
                        <w:instrText xml:space="preserve"> SEQ Ilustración \* ARABIC </w:instrText>
                      </w:r>
                      <w:r w:rsidRPr="00BD14BD">
                        <w:rPr>
                          <w:color w:val="auto"/>
                        </w:rPr>
                        <w:fldChar w:fldCharType="separate"/>
                      </w:r>
                      <w:r w:rsidR="002118AF">
                        <w:rPr>
                          <w:noProof/>
                          <w:color w:val="auto"/>
                        </w:rPr>
                        <w:t>5</w:t>
                      </w:r>
                      <w:r w:rsidRPr="00BD14BD">
                        <w:rPr>
                          <w:color w:val="auto"/>
                        </w:rPr>
                        <w:fldChar w:fldCharType="end"/>
                      </w:r>
                      <w:r w:rsidRPr="00BD14BD">
                        <w:rPr>
                          <w:color w:val="auto"/>
                        </w:rPr>
                        <w:t>: código 2</w:t>
                      </w:r>
                    </w:p>
                  </w:txbxContent>
                </v:textbox>
                <w10:wrap type="tight"/>
              </v:shape>
            </w:pict>
          </mc:Fallback>
        </mc:AlternateContent>
      </w:r>
      <w:r>
        <w:rPr>
          <w:noProof/>
          <w:lang w:eastAsia="es-MX"/>
        </w:rPr>
        <w:drawing>
          <wp:anchor distT="0" distB="0" distL="114300" distR="114300" simplePos="0" relativeHeight="251659264" behindDoc="1" locked="0" layoutInCell="1" allowOverlap="1" wp14:anchorId="49597C0D" wp14:editId="08F8E381">
            <wp:simplePos x="0" y="0"/>
            <wp:positionH relativeFrom="column">
              <wp:posOffset>-156210</wp:posOffset>
            </wp:positionH>
            <wp:positionV relativeFrom="paragraph">
              <wp:posOffset>538480</wp:posOffset>
            </wp:positionV>
            <wp:extent cx="6057900" cy="1294765"/>
            <wp:effectExtent l="19050" t="19050" r="19050" b="19685"/>
            <wp:wrapTight wrapText="bothSides">
              <wp:wrapPolygon edited="0">
                <wp:start x="-68" y="-318"/>
                <wp:lineTo x="-68" y="21611"/>
                <wp:lineTo x="21600" y="21611"/>
                <wp:lineTo x="21600" y="-318"/>
                <wp:lineTo x="-68" y="-318"/>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6137" t="49378" r="21043" b="26730"/>
                    <a:stretch/>
                  </pic:blipFill>
                  <pic:spPr bwMode="auto">
                    <a:xfrm>
                      <a:off x="0" y="0"/>
                      <a:ext cx="6057900" cy="1294765"/>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1118">
        <w:t>Luego, se procede a d</w:t>
      </w:r>
      <w:r w:rsidR="002C1118">
        <w:t>efinir el área de entrada</w:t>
      </w:r>
      <w:r w:rsidR="002C1118">
        <w:t xml:space="preserve"> y establecer un caché dinámico</w:t>
      </w:r>
      <w:r w:rsidR="0074238D">
        <w:t xml:space="preserve"> que permite la </w:t>
      </w:r>
      <w:r w:rsidR="002C1118">
        <w:t>selección de datos</w:t>
      </w:r>
      <w:r w:rsidR="0074238D">
        <w:t>.</w:t>
      </w:r>
    </w:p>
    <w:p w:rsidR="0074238D" w:rsidRDefault="0074238D" w:rsidP="002C1118"/>
    <w:p w:rsidR="0074238D" w:rsidRDefault="0074238D" w:rsidP="0074238D">
      <w:r>
        <w:t xml:space="preserve">Por último, se procede a definir  los campos de datos, </w:t>
      </w:r>
      <w:r>
        <w:t>agregar campo valores</w:t>
      </w:r>
      <w:r>
        <w:t xml:space="preserve"> y configurar las especificaciones deseadas. En nuestro caso, se ha hecho uso de la función promedio (</w:t>
      </w:r>
      <w:proofErr w:type="spellStart"/>
      <w:r w:rsidRPr="0074238D">
        <w:rPr>
          <w:i/>
        </w:rPr>
        <w:t>xlAverage</w:t>
      </w:r>
      <w:proofErr w:type="spellEnd"/>
      <w:r>
        <w:t>).</w:t>
      </w:r>
    </w:p>
    <w:p w:rsidR="00BD14BD" w:rsidRDefault="0074238D" w:rsidP="00BD14BD">
      <w:pPr>
        <w:keepNext/>
        <w:jc w:val="center"/>
      </w:pPr>
      <w:r>
        <w:rPr>
          <w:noProof/>
          <w:lang w:eastAsia="es-MX"/>
        </w:rPr>
        <w:drawing>
          <wp:inline distT="0" distB="0" distL="0" distR="0" wp14:anchorId="405222EB" wp14:editId="2A1262F8">
            <wp:extent cx="4572000" cy="2010833"/>
            <wp:effectExtent l="19050" t="19050" r="19050" b="279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496" t="44411" r="45815" b="26888"/>
                    <a:stretch/>
                  </pic:blipFill>
                  <pic:spPr bwMode="auto">
                    <a:xfrm>
                      <a:off x="0" y="0"/>
                      <a:ext cx="4575684" cy="2012453"/>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74238D" w:rsidRPr="00BD14BD" w:rsidRDefault="00BD14BD" w:rsidP="00BD14BD">
      <w:pPr>
        <w:pStyle w:val="Epgrafe"/>
        <w:jc w:val="center"/>
        <w:rPr>
          <w:color w:val="auto"/>
        </w:rPr>
      </w:pPr>
      <w:r>
        <w:rPr>
          <w:color w:val="auto"/>
        </w:rPr>
        <w:t xml:space="preserve">                                                                                                                            </w:t>
      </w:r>
      <w:r w:rsidRPr="00BD14BD">
        <w:rPr>
          <w:color w:val="auto"/>
        </w:rPr>
        <w:t xml:space="preserve">Ilustración </w:t>
      </w:r>
      <w:r w:rsidRPr="00BD14BD">
        <w:rPr>
          <w:color w:val="auto"/>
        </w:rPr>
        <w:fldChar w:fldCharType="begin"/>
      </w:r>
      <w:r w:rsidRPr="00BD14BD">
        <w:rPr>
          <w:color w:val="auto"/>
        </w:rPr>
        <w:instrText xml:space="preserve"> SEQ Ilustración \* ARABIC </w:instrText>
      </w:r>
      <w:r w:rsidRPr="00BD14BD">
        <w:rPr>
          <w:color w:val="auto"/>
        </w:rPr>
        <w:fldChar w:fldCharType="separate"/>
      </w:r>
      <w:r w:rsidR="002118AF">
        <w:rPr>
          <w:noProof/>
          <w:color w:val="auto"/>
        </w:rPr>
        <w:t>6</w:t>
      </w:r>
      <w:r w:rsidRPr="00BD14BD">
        <w:rPr>
          <w:color w:val="auto"/>
        </w:rPr>
        <w:fldChar w:fldCharType="end"/>
      </w:r>
      <w:r w:rsidRPr="00BD14BD">
        <w:rPr>
          <w:color w:val="auto"/>
        </w:rPr>
        <w:t>: código 6</w:t>
      </w:r>
    </w:p>
    <w:p w:rsidR="0074238D" w:rsidRDefault="0074238D" w:rsidP="0074238D">
      <w:pPr>
        <w:jc w:val="center"/>
      </w:pPr>
    </w:p>
    <w:p w:rsidR="0074238D" w:rsidRDefault="0074238D" w:rsidP="00BD14BD">
      <w:pPr>
        <w:jc w:val="both"/>
      </w:pPr>
      <w:r>
        <w:t>Con respecto al código utilizado para la elaboración de la gráfica dinámica</w:t>
      </w:r>
      <w:r w:rsidR="00C14171">
        <w:t xml:space="preserve"> sigue la misma lógica que el código de la tabla dinámica.</w:t>
      </w:r>
    </w:p>
    <w:p w:rsidR="00BD14BD" w:rsidRDefault="00C14171" w:rsidP="00BD14BD">
      <w:pPr>
        <w:jc w:val="both"/>
      </w:pPr>
      <w:r>
        <w:t>Primero, se realiza la programación con .</w:t>
      </w:r>
      <w:r w:rsidRPr="00BD14BD">
        <w:rPr>
          <w:i/>
        </w:rPr>
        <w:t xml:space="preserve">delate </w:t>
      </w:r>
      <w:r w:rsidR="00BD14BD">
        <w:t>para hacer reutilizable la hoja de trabajo. Luego, se define el rango de la tabla dinámica, pues de esta se sacarán los datos para crear el gráfico dinámico y se añade el mismo.</w:t>
      </w:r>
    </w:p>
    <w:p w:rsidR="00BD14BD" w:rsidRDefault="00BD14BD" w:rsidP="00BD14BD">
      <w:pPr>
        <w:keepNext/>
        <w:jc w:val="center"/>
      </w:pPr>
      <w:r>
        <w:rPr>
          <w:noProof/>
          <w:lang w:eastAsia="es-MX"/>
        </w:rPr>
        <w:lastRenderedPageBreak/>
        <w:drawing>
          <wp:inline distT="0" distB="0" distL="0" distR="0" wp14:anchorId="5CBAE055" wp14:editId="083CFD17">
            <wp:extent cx="4838700" cy="1676566"/>
            <wp:effectExtent l="19050" t="19050" r="19050" b="190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665" t="22658" r="43607" b="53474"/>
                    <a:stretch/>
                  </pic:blipFill>
                  <pic:spPr bwMode="auto">
                    <a:xfrm>
                      <a:off x="0" y="0"/>
                      <a:ext cx="4852356" cy="1681298"/>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2C1118" w:rsidRPr="00BD14BD" w:rsidRDefault="002118AF" w:rsidP="002118AF">
      <w:pPr>
        <w:pStyle w:val="Epgrafe"/>
        <w:jc w:val="center"/>
        <w:rPr>
          <w:color w:val="auto"/>
        </w:rPr>
      </w:pPr>
      <w:r>
        <w:rPr>
          <w:color w:val="auto"/>
        </w:rPr>
        <w:t xml:space="preserve">                                                                                                                                      </w:t>
      </w:r>
      <w:r w:rsidR="00BD14BD" w:rsidRPr="00BD14BD">
        <w:rPr>
          <w:color w:val="auto"/>
        </w:rPr>
        <w:t xml:space="preserve">Ilustración </w:t>
      </w:r>
      <w:r w:rsidR="00BD14BD" w:rsidRPr="00BD14BD">
        <w:rPr>
          <w:color w:val="auto"/>
        </w:rPr>
        <w:fldChar w:fldCharType="begin"/>
      </w:r>
      <w:r w:rsidR="00BD14BD" w:rsidRPr="00BD14BD">
        <w:rPr>
          <w:color w:val="auto"/>
        </w:rPr>
        <w:instrText xml:space="preserve"> SEQ Ilustración \* ARABIC </w:instrText>
      </w:r>
      <w:r w:rsidR="00BD14BD" w:rsidRPr="00BD14BD">
        <w:rPr>
          <w:color w:val="auto"/>
        </w:rPr>
        <w:fldChar w:fldCharType="separate"/>
      </w:r>
      <w:r>
        <w:rPr>
          <w:noProof/>
          <w:color w:val="auto"/>
        </w:rPr>
        <w:t>7</w:t>
      </w:r>
      <w:r w:rsidR="00BD14BD" w:rsidRPr="00BD14BD">
        <w:rPr>
          <w:color w:val="auto"/>
        </w:rPr>
        <w:fldChar w:fldCharType="end"/>
      </w:r>
      <w:r w:rsidR="00BD14BD" w:rsidRPr="00BD14BD">
        <w:rPr>
          <w:color w:val="auto"/>
        </w:rPr>
        <w:t>: código 7</w:t>
      </w:r>
    </w:p>
    <w:p w:rsidR="00BD14BD" w:rsidRDefault="00BD14BD" w:rsidP="00B05709">
      <w:r>
        <w:t>Por último, se procede a configurar las opciones del gráfico, como el tipo de gráfico, el tamaño que se quiere que ocupe en la hoja de cálculo, el título, entre otros.</w:t>
      </w:r>
    </w:p>
    <w:p w:rsidR="002118AF" w:rsidRDefault="00BD14BD" w:rsidP="002118AF">
      <w:pPr>
        <w:keepNext/>
        <w:jc w:val="center"/>
      </w:pPr>
      <w:r>
        <w:rPr>
          <w:noProof/>
          <w:lang w:eastAsia="es-MX"/>
        </w:rPr>
        <w:drawing>
          <wp:inline distT="0" distB="0" distL="0" distR="0" wp14:anchorId="58F06EAB" wp14:editId="1AD27043">
            <wp:extent cx="5085630" cy="2524125"/>
            <wp:effectExtent l="19050" t="19050" r="2032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665" t="46783" r="43607" b="19027"/>
                    <a:stretch/>
                  </pic:blipFill>
                  <pic:spPr bwMode="auto">
                    <a:xfrm>
                      <a:off x="0" y="0"/>
                      <a:ext cx="5099982" cy="2531248"/>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BD14BD" w:rsidRPr="002118AF" w:rsidRDefault="002118AF" w:rsidP="002118AF">
      <w:pPr>
        <w:pStyle w:val="Epgrafe"/>
        <w:jc w:val="center"/>
        <w:rPr>
          <w:color w:val="auto"/>
        </w:rPr>
      </w:pPr>
      <w:r>
        <w:rPr>
          <w:color w:val="auto"/>
        </w:rPr>
        <w:t xml:space="preserve">                                                                                                                                                   </w:t>
      </w:r>
      <w:r w:rsidRPr="002118AF">
        <w:rPr>
          <w:color w:val="auto"/>
        </w:rPr>
        <w:t xml:space="preserve">Ilustración </w:t>
      </w:r>
      <w:r w:rsidRPr="002118AF">
        <w:rPr>
          <w:color w:val="auto"/>
        </w:rPr>
        <w:fldChar w:fldCharType="begin"/>
      </w:r>
      <w:r w:rsidRPr="002118AF">
        <w:rPr>
          <w:color w:val="auto"/>
        </w:rPr>
        <w:instrText xml:space="preserve"> SEQ Ilustración \* ARABIC </w:instrText>
      </w:r>
      <w:r w:rsidRPr="002118AF">
        <w:rPr>
          <w:color w:val="auto"/>
        </w:rPr>
        <w:fldChar w:fldCharType="separate"/>
      </w:r>
      <w:r w:rsidRPr="002118AF">
        <w:rPr>
          <w:noProof/>
          <w:color w:val="auto"/>
        </w:rPr>
        <w:t>8</w:t>
      </w:r>
      <w:r w:rsidRPr="002118AF">
        <w:rPr>
          <w:color w:val="auto"/>
        </w:rPr>
        <w:fldChar w:fldCharType="end"/>
      </w:r>
      <w:r w:rsidRPr="002118AF">
        <w:rPr>
          <w:color w:val="auto"/>
        </w:rPr>
        <w:t>: código 8</w:t>
      </w:r>
    </w:p>
    <w:p w:rsidR="00B05709" w:rsidRDefault="00B05709" w:rsidP="00B05709"/>
    <w:p w:rsidR="002118AF" w:rsidRPr="002118AF" w:rsidRDefault="002118AF" w:rsidP="00B05709">
      <w:pPr>
        <w:rPr>
          <w:b/>
        </w:rPr>
      </w:pPr>
      <w:r w:rsidRPr="002118AF">
        <w:rPr>
          <w:b/>
        </w:rPr>
        <w:t>Bibliografía</w:t>
      </w:r>
    </w:p>
    <w:p w:rsidR="00BE6858" w:rsidRPr="002118AF" w:rsidRDefault="002118AF" w:rsidP="002118AF">
      <w:pPr>
        <w:pStyle w:val="Prrafodelista"/>
        <w:numPr>
          <w:ilvl w:val="0"/>
          <w:numId w:val="1"/>
        </w:numPr>
      </w:pPr>
      <w:r w:rsidRPr="002118AF">
        <w:t>http://www.bcrp.gob.pe/estadisticas.html</w:t>
      </w:r>
      <w:r>
        <w:t xml:space="preserve"> ( fuente de </w:t>
      </w:r>
      <w:bookmarkStart w:id="0" w:name="_GoBack"/>
      <w:bookmarkEnd w:id="0"/>
      <w:r>
        <w:t>los valores de tipo de cambio)</w:t>
      </w:r>
    </w:p>
    <w:sectPr w:rsidR="00BE6858" w:rsidRPr="002118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A6F5F"/>
    <w:multiLevelType w:val="hybridMultilevel"/>
    <w:tmpl w:val="AA786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58"/>
    <w:rsid w:val="00113560"/>
    <w:rsid w:val="002118AF"/>
    <w:rsid w:val="00215EF9"/>
    <w:rsid w:val="002C1118"/>
    <w:rsid w:val="004F0754"/>
    <w:rsid w:val="00682F87"/>
    <w:rsid w:val="0074238D"/>
    <w:rsid w:val="008D203E"/>
    <w:rsid w:val="00B05709"/>
    <w:rsid w:val="00BD14BD"/>
    <w:rsid w:val="00BE6858"/>
    <w:rsid w:val="00C14171"/>
    <w:rsid w:val="00CE3CDB"/>
    <w:rsid w:val="00D76498"/>
    <w:rsid w:val="00EB4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20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03E"/>
    <w:rPr>
      <w:rFonts w:ascii="Tahoma" w:hAnsi="Tahoma" w:cs="Tahoma"/>
      <w:sz w:val="16"/>
      <w:szCs w:val="16"/>
    </w:rPr>
  </w:style>
  <w:style w:type="paragraph" w:styleId="Epgrafe">
    <w:name w:val="caption"/>
    <w:basedOn w:val="Normal"/>
    <w:next w:val="Normal"/>
    <w:uiPriority w:val="35"/>
    <w:unhideWhenUsed/>
    <w:qFormat/>
    <w:rsid w:val="00D76498"/>
    <w:pPr>
      <w:spacing w:line="240" w:lineRule="auto"/>
    </w:pPr>
    <w:rPr>
      <w:b/>
      <w:bCs/>
      <w:color w:val="4F81BD" w:themeColor="accent1"/>
      <w:sz w:val="18"/>
      <w:szCs w:val="18"/>
    </w:rPr>
  </w:style>
  <w:style w:type="paragraph" w:styleId="Prrafodelista">
    <w:name w:val="List Paragraph"/>
    <w:basedOn w:val="Normal"/>
    <w:uiPriority w:val="34"/>
    <w:qFormat/>
    <w:rsid w:val="002118AF"/>
    <w:pPr>
      <w:ind w:left="720"/>
      <w:contextualSpacing/>
    </w:pPr>
  </w:style>
  <w:style w:type="character" w:styleId="Hipervnculo">
    <w:name w:val="Hyperlink"/>
    <w:basedOn w:val="Fuentedeprrafopredeter"/>
    <w:uiPriority w:val="99"/>
    <w:unhideWhenUsed/>
    <w:rsid w:val="00211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20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03E"/>
    <w:rPr>
      <w:rFonts w:ascii="Tahoma" w:hAnsi="Tahoma" w:cs="Tahoma"/>
      <w:sz w:val="16"/>
      <w:szCs w:val="16"/>
    </w:rPr>
  </w:style>
  <w:style w:type="paragraph" w:styleId="Epgrafe">
    <w:name w:val="caption"/>
    <w:basedOn w:val="Normal"/>
    <w:next w:val="Normal"/>
    <w:uiPriority w:val="35"/>
    <w:unhideWhenUsed/>
    <w:qFormat/>
    <w:rsid w:val="00D76498"/>
    <w:pPr>
      <w:spacing w:line="240" w:lineRule="auto"/>
    </w:pPr>
    <w:rPr>
      <w:b/>
      <w:bCs/>
      <w:color w:val="4F81BD" w:themeColor="accent1"/>
      <w:sz w:val="18"/>
      <w:szCs w:val="18"/>
    </w:rPr>
  </w:style>
  <w:style w:type="paragraph" w:styleId="Prrafodelista">
    <w:name w:val="List Paragraph"/>
    <w:basedOn w:val="Normal"/>
    <w:uiPriority w:val="34"/>
    <w:qFormat/>
    <w:rsid w:val="002118AF"/>
    <w:pPr>
      <w:ind w:left="720"/>
      <w:contextualSpacing/>
    </w:pPr>
  </w:style>
  <w:style w:type="character" w:styleId="Hipervnculo">
    <w:name w:val="Hyperlink"/>
    <w:basedOn w:val="Fuentedeprrafopredeter"/>
    <w:uiPriority w:val="99"/>
    <w:unhideWhenUsed/>
    <w:rsid w:val="00211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551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cp:lastModifiedBy>
  <cp:revision>3</cp:revision>
  <dcterms:created xsi:type="dcterms:W3CDTF">2014-03-01T18:24:00Z</dcterms:created>
  <dcterms:modified xsi:type="dcterms:W3CDTF">2014-03-01T21:31:00Z</dcterms:modified>
</cp:coreProperties>
</file>