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87" w:rsidRPr="006E7B77" w:rsidRDefault="00977255" w:rsidP="006E7B77">
      <w:pPr>
        <w:jc w:val="center"/>
        <w:rPr>
          <w:b/>
          <w:sz w:val="36"/>
          <w:szCs w:val="36"/>
        </w:rPr>
      </w:pPr>
      <w:r w:rsidRPr="006E7B77">
        <w:rPr>
          <w:b/>
          <w:sz w:val="36"/>
          <w:szCs w:val="36"/>
        </w:rPr>
        <w:t xml:space="preserve">Buscador personalizado de stock </w:t>
      </w:r>
      <w:r w:rsidR="006E7B77" w:rsidRPr="006E7B77">
        <w:rPr>
          <w:b/>
          <w:sz w:val="36"/>
          <w:szCs w:val="36"/>
        </w:rPr>
        <w:t xml:space="preserve">- </w:t>
      </w:r>
      <w:proofErr w:type="spellStart"/>
      <w:r w:rsidR="006E7B77" w:rsidRPr="00C666DF">
        <w:rPr>
          <w:b/>
          <w:i/>
          <w:sz w:val="36"/>
          <w:szCs w:val="36"/>
        </w:rPr>
        <w:t>If</w:t>
      </w:r>
      <w:proofErr w:type="spellEnd"/>
      <w:r w:rsidR="006E7B77" w:rsidRPr="00C666DF">
        <w:rPr>
          <w:b/>
          <w:i/>
          <w:sz w:val="36"/>
          <w:szCs w:val="36"/>
        </w:rPr>
        <w:t xml:space="preserve"> </w:t>
      </w:r>
      <w:proofErr w:type="spellStart"/>
      <w:r w:rsidR="006E7B77" w:rsidRPr="00C666DF">
        <w:rPr>
          <w:b/>
          <w:i/>
          <w:sz w:val="36"/>
          <w:szCs w:val="36"/>
        </w:rPr>
        <w:t>then</w:t>
      </w:r>
      <w:proofErr w:type="spellEnd"/>
      <w:r w:rsidR="006E7B77" w:rsidRPr="00C666DF">
        <w:rPr>
          <w:b/>
          <w:i/>
          <w:sz w:val="36"/>
          <w:szCs w:val="36"/>
        </w:rPr>
        <w:t xml:space="preserve"> </w:t>
      </w:r>
      <w:proofErr w:type="spellStart"/>
      <w:r w:rsidR="006E7B77" w:rsidRPr="00C666DF">
        <w:rPr>
          <w:b/>
          <w:i/>
          <w:sz w:val="36"/>
          <w:szCs w:val="36"/>
        </w:rPr>
        <w:t>E</w:t>
      </w:r>
      <w:r w:rsidRPr="00C666DF">
        <w:rPr>
          <w:b/>
          <w:i/>
          <w:sz w:val="36"/>
          <w:szCs w:val="36"/>
        </w:rPr>
        <w:t>lse</w:t>
      </w:r>
      <w:proofErr w:type="spellEnd"/>
    </w:p>
    <w:p w:rsidR="00977255" w:rsidRDefault="00FC77EE" w:rsidP="00B07147">
      <w:pPr>
        <w:jc w:val="both"/>
      </w:pPr>
      <w:r>
        <w:t>En t</w:t>
      </w:r>
      <w:r w:rsidR="006E7B77">
        <w:t>odo tipo de negocio que maneje stocks en diferentes almacenes y tenga que abastecer a distintas sedes</w:t>
      </w:r>
      <w:r>
        <w:t xml:space="preserve"> de atención al público</w:t>
      </w:r>
      <w:r w:rsidR="006E7B77">
        <w:t>, el personal a cargo debe r</w:t>
      </w:r>
      <w:r>
        <w:t>ealizar pedidos al área de logística para mantener su local en constante renovación y poder así atender a la demanda del consumidor.</w:t>
      </w:r>
    </w:p>
    <w:p w:rsidR="00FC77EE" w:rsidRDefault="006B7268" w:rsidP="00B07147">
      <w:pPr>
        <w:jc w:val="both"/>
      </w:pPr>
      <w:r>
        <w:t xml:space="preserve">El buscador personalizado de stock, usando </w:t>
      </w:r>
      <w:proofErr w:type="spellStart"/>
      <w:r w:rsidRPr="00C666DF">
        <w:rPr>
          <w:i/>
        </w:rPr>
        <w:t>If</w:t>
      </w:r>
      <w:proofErr w:type="spellEnd"/>
      <w:r w:rsidRPr="00C666DF">
        <w:rPr>
          <w:i/>
        </w:rPr>
        <w:t xml:space="preserve"> </w:t>
      </w:r>
      <w:proofErr w:type="spellStart"/>
      <w:r w:rsidRPr="00C666DF">
        <w:rPr>
          <w:i/>
        </w:rPr>
        <w:t>then</w:t>
      </w:r>
      <w:proofErr w:type="spellEnd"/>
      <w:r w:rsidRPr="00C666DF">
        <w:rPr>
          <w:i/>
        </w:rPr>
        <w:t xml:space="preserve"> </w:t>
      </w:r>
      <w:proofErr w:type="spellStart"/>
      <w:r w:rsidRPr="00C666DF">
        <w:rPr>
          <w:i/>
        </w:rPr>
        <w:t>Else</w:t>
      </w:r>
      <w:proofErr w:type="spellEnd"/>
      <w:r>
        <w:t>, aplicado</w:t>
      </w:r>
      <w:r w:rsidR="00C666DF">
        <w:t>,</w:t>
      </w:r>
      <w:r>
        <w:t xml:space="preserve"> </w:t>
      </w:r>
      <w:r w:rsidR="00C666DF">
        <w:t xml:space="preserve">en este caso, </w:t>
      </w:r>
      <w:r>
        <w:t>a una cadena de librerías (venta de libros), logrará que al momento de renovar inventari</w:t>
      </w:r>
      <w:r w:rsidR="00C666DF">
        <w:t>o en cada uno de las diferentes sedes, solo sea necesario abrir un archivo compartido con el área de logística, colocar el nombre del libro a solicitar y este arrojará:</w:t>
      </w:r>
    </w:p>
    <w:p w:rsidR="00C666DF" w:rsidRDefault="00C666DF" w:rsidP="00B07147">
      <w:pPr>
        <w:pStyle w:val="Prrafodelista"/>
        <w:numPr>
          <w:ilvl w:val="0"/>
          <w:numId w:val="1"/>
        </w:numPr>
        <w:jc w:val="both"/>
      </w:pPr>
      <w:r>
        <w:t>El autor, para verificar que sea el libro solicitado.</w:t>
      </w:r>
    </w:p>
    <w:p w:rsidR="00C666DF" w:rsidRDefault="00C666DF" w:rsidP="00B07147">
      <w:pPr>
        <w:pStyle w:val="Prrafodelista"/>
        <w:numPr>
          <w:ilvl w:val="0"/>
          <w:numId w:val="1"/>
        </w:numPr>
        <w:jc w:val="both"/>
      </w:pPr>
      <w:r>
        <w:t>El código del libro.</w:t>
      </w:r>
    </w:p>
    <w:p w:rsidR="00C666DF" w:rsidRDefault="00C666DF" w:rsidP="00B07147">
      <w:pPr>
        <w:pStyle w:val="Prrafodelista"/>
        <w:numPr>
          <w:ilvl w:val="0"/>
          <w:numId w:val="1"/>
        </w:numPr>
        <w:jc w:val="both"/>
      </w:pPr>
      <w:r>
        <w:t>Los ejemplares disponibles en el almacén.</w:t>
      </w:r>
    </w:p>
    <w:p w:rsidR="00C666DF" w:rsidRDefault="00C666DF" w:rsidP="00B07147">
      <w:pPr>
        <w:pStyle w:val="Prrafodelista"/>
        <w:numPr>
          <w:ilvl w:val="0"/>
          <w:numId w:val="1"/>
        </w:numPr>
        <w:jc w:val="both"/>
      </w:pPr>
      <w:r>
        <w:t>El almacén donde se encuentra el stock.</w:t>
      </w:r>
    </w:p>
    <w:p w:rsidR="00C666DF" w:rsidRDefault="00C666DF" w:rsidP="00B07147">
      <w:pPr>
        <w:pStyle w:val="Prrafodelista"/>
        <w:numPr>
          <w:ilvl w:val="0"/>
          <w:numId w:val="1"/>
        </w:numPr>
        <w:jc w:val="both"/>
      </w:pPr>
      <w:r>
        <w:t>La dirección y número de teléfono para realizar el contacto y hacer el pedido</w:t>
      </w:r>
      <w:r w:rsidR="00B07147">
        <w:t>.</w:t>
      </w:r>
    </w:p>
    <w:p w:rsidR="00C666DF" w:rsidRDefault="00C666DF" w:rsidP="00B07147">
      <w:pPr>
        <w:jc w:val="both"/>
      </w:pPr>
      <w:r>
        <w:t>Mostrando como observaciones si:</w:t>
      </w:r>
    </w:p>
    <w:p w:rsidR="00C666DF" w:rsidRDefault="00C666DF" w:rsidP="00B07147">
      <w:pPr>
        <w:pStyle w:val="Prrafodelista"/>
        <w:numPr>
          <w:ilvl w:val="0"/>
          <w:numId w:val="2"/>
        </w:numPr>
        <w:jc w:val="both"/>
      </w:pPr>
      <w:r>
        <w:t>La cadena de librerías no dispone de dicho ejemplar, es decir no vende dicho libro.</w:t>
      </w:r>
    </w:p>
    <w:p w:rsidR="00C666DF" w:rsidRDefault="00B07147" w:rsidP="00B07147">
      <w:pPr>
        <w:pStyle w:val="Prrafodelista"/>
        <w:numPr>
          <w:ilvl w:val="0"/>
          <w:numId w:val="2"/>
        </w:numPr>
        <w:jc w:val="both"/>
      </w:pPr>
      <w:r>
        <w:t>La cadena de librerías sí</w:t>
      </w:r>
      <w:r w:rsidR="00C666DF">
        <w:t xml:space="preserve"> vende dicho ejemplar, pero se encuentra agotado.</w:t>
      </w:r>
    </w:p>
    <w:p w:rsidR="00C666DF" w:rsidRDefault="00C666DF" w:rsidP="00B07147">
      <w:pPr>
        <w:jc w:val="both"/>
      </w:pPr>
      <w:r>
        <w:t xml:space="preserve">Además, gracias a la función </w:t>
      </w:r>
      <w:proofErr w:type="spellStart"/>
      <w:r w:rsidRPr="00C666DF">
        <w:rPr>
          <w:i/>
        </w:rPr>
        <w:t>Find</w:t>
      </w:r>
      <w:proofErr w:type="spellEnd"/>
      <w:r w:rsidRPr="00C666DF">
        <w:rPr>
          <w:i/>
        </w:rPr>
        <w:t xml:space="preserve"> </w:t>
      </w:r>
      <w:r>
        <w:t>arroja valores aproximados de la búsqueda.</w:t>
      </w:r>
    </w:p>
    <w:p w:rsidR="00876E36" w:rsidRDefault="00876E36" w:rsidP="00B07147">
      <w:pPr>
        <w:jc w:val="both"/>
      </w:pPr>
      <w:r>
        <w:t>Para realizar dicha búsqueda pe</w:t>
      </w:r>
      <w:r w:rsidR="00405FFA">
        <w:t>rsonalizada, se ha necesitado</w:t>
      </w:r>
      <w:r>
        <w:t xml:space="preserve"> la </w:t>
      </w:r>
      <w:r w:rsidR="00B07147">
        <w:t>ejecución</w:t>
      </w:r>
      <w:r>
        <w:t xml:space="preserve"> de la macro </w:t>
      </w:r>
      <w:r w:rsidRPr="00876E36">
        <w:rPr>
          <w:i/>
        </w:rPr>
        <w:t>Filtro</w:t>
      </w:r>
      <w:r>
        <w:rPr>
          <w:i/>
        </w:rPr>
        <w:t xml:space="preserve"> </w:t>
      </w:r>
      <w:r>
        <w:t>y  contar con una tabla que contenga el stock de los almacenes.</w:t>
      </w:r>
    </w:p>
    <w:p w:rsidR="00405FFA" w:rsidRDefault="00876E36" w:rsidP="00405FFA">
      <w:pPr>
        <w:keepNext/>
      </w:pPr>
      <w:r>
        <w:rPr>
          <w:noProof/>
          <w:lang w:eastAsia="es-MX"/>
        </w:rPr>
        <w:drawing>
          <wp:inline distT="0" distB="0" distL="0" distR="0" wp14:anchorId="2838487C" wp14:editId="12418249">
            <wp:extent cx="5612130" cy="2226945"/>
            <wp:effectExtent l="0" t="0" r="762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tare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E36" w:rsidRPr="00405FFA" w:rsidRDefault="00405FFA" w:rsidP="00405FFA">
      <w:pPr>
        <w:pStyle w:val="Epgrafe"/>
        <w:jc w:val="right"/>
        <w:rPr>
          <w:color w:val="000000" w:themeColor="text1"/>
        </w:rPr>
      </w:pPr>
      <w:r w:rsidRPr="00405FFA">
        <w:rPr>
          <w:color w:val="000000" w:themeColor="text1"/>
        </w:rPr>
        <w:t xml:space="preserve">Ilustración </w:t>
      </w:r>
      <w:r w:rsidRPr="00405FFA">
        <w:rPr>
          <w:color w:val="000000" w:themeColor="text1"/>
        </w:rPr>
        <w:fldChar w:fldCharType="begin"/>
      </w:r>
      <w:r w:rsidRPr="00405FFA">
        <w:rPr>
          <w:color w:val="000000" w:themeColor="text1"/>
        </w:rPr>
        <w:instrText xml:space="preserve"> SEQ Ilustración \* ARABIC </w:instrText>
      </w:r>
      <w:r w:rsidRPr="00405FFA">
        <w:rPr>
          <w:color w:val="000000" w:themeColor="text1"/>
        </w:rPr>
        <w:fldChar w:fldCharType="separate"/>
      </w:r>
      <w:r w:rsidR="00B34F5F">
        <w:rPr>
          <w:noProof/>
          <w:color w:val="000000" w:themeColor="text1"/>
        </w:rPr>
        <w:t>1</w:t>
      </w:r>
      <w:r w:rsidRPr="00405FFA">
        <w:rPr>
          <w:color w:val="000000" w:themeColor="text1"/>
        </w:rPr>
        <w:fldChar w:fldCharType="end"/>
      </w:r>
      <w:r w:rsidRPr="00405FFA">
        <w:rPr>
          <w:color w:val="000000" w:themeColor="text1"/>
        </w:rPr>
        <w:t>: ventana que utiliza el usuario</w:t>
      </w:r>
    </w:p>
    <w:p w:rsidR="00876E36" w:rsidRDefault="00876E36" w:rsidP="00C666DF"/>
    <w:p w:rsidR="00876E36" w:rsidRPr="00876E36" w:rsidRDefault="00876E36" w:rsidP="00C666DF"/>
    <w:p w:rsidR="00405FFA" w:rsidRDefault="00405FFA" w:rsidP="00405FFA">
      <w:pPr>
        <w:keepNext/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4824E8CC" wp14:editId="4B03A590">
            <wp:extent cx="4245211" cy="4890053"/>
            <wp:effectExtent l="0" t="0" r="3175" b="635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17" cy="4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6DF" w:rsidRDefault="00405FFA" w:rsidP="00405FFA">
      <w:pPr>
        <w:pStyle w:val="Epgrafe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</w:t>
      </w:r>
      <w:r w:rsidR="0011659F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</w:t>
      </w:r>
      <w:r w:rsidRPr="00405FFA">
        <w:rPr>
          <w:color w:val="000000" w:themeColor="text1"/>
        </w:rPr>
        <w:t xml:space="preserve">Ilustración </w:t>
      </w:r>
      <w:r w:rsidRPr="00405FFA">
        <w:rPr>
          <w:color w:val="000000" w:themeColor="text1"/>
        </w:rPr>
        <w:fldChar w:fldCharType="begin"/>
      </w:r>
      <w:r w:rsidRPr="00405FFA">
        <w:rPr>
          <w:color w:val="000000" w:themeColor="text1"/>
        </w:rPr>
        <w:instrText xml:space="preserve"> SEQ Ilustración \* ARABIC </w:instrText>
      </w:r>
      <w:r w:rsidRPr="00405FFA">
        <w:rPr>
          <w:color w:val="000000" w:themeColor="text1"/>
        </w:rPr>
        <w:fldChar w:fldCharType="separate"/>
      </w:r>
      <w:r w:rsidR="00B34F5F">
        <w:rPr>
          <w:noProof/>
          <w:color w:val="000000" w:themeColor="text1"/>
        </w:rPr>
        <w:t>2</w:t>
      </w:r>
      <w:r w:rsidRPr="00405FFA">
        <w:rPr>
          <w:color w:val="000000" w:themeColor="text1"/>
        </w:rPr>
        <w:fldChar w:fldCharType="end"/>
      </w:r>
      <w:r>
        <w:rPr>
          <w:color w:val="000000" w:themeColor="text1"/>
        </w:rPr>
        <w:t>: tabla con stock de almacenes.</w:t>
      </w:r>
    </w:p>
    <w:p w:rsidR="005A3105" w:rsidRDefault="005A3105" w:rsidP="00B07147">
      <w:pPr>
        <w:jc w:val="both"/>
      </w:pPr>
      <w:r>
        <w:t xml:space="preserve">La programación en VBA de Excel inicia definiendo las variables a usar e invocando </w:t>
      </w:r>
      <w:r w:rsidR="0011659F">
        <w:t xml:space="preserve">(con </w:t>
      </w:r>
      <w:proofErr w:type="spellStart"/>
      <w:r w:rsidR="0011659F" w:rsidRPr="0011659F">
        <w:rPr>
          <w:i/>
        </w:rPr>
        <w:t>InputBox</w:t>
      </w:r>
      <w:proofErr w:type="spellEnd"/>
      <w:r w:rsidR="0011659F">
        <w:t xml:space="preserve">) </w:t>
      </w:r>
      <w:r>
        <w:t>a una ventana emergente</w:t>
      </w:r>
      <w:r w:rsidR="0011659F">
        <w:t xml:space="preserve"> en la que se digitará el libro deseado</w:t>
      </w:r>
      <w:r w:rsidR="00904AC4">
        <w:t>.</w:t>
      </w:r>
    </w:p>
    <w:p w:rsidR="00904AC4" w:rsidRDefault="0011659F" w:rsidP="00904AC4">
      <w:pPr>
        <w:keepNext/>
      </w:pPr>
      <w:r>
        <w:rPr>
          <w:noProof/>
          <w:lang w:eastAsia="es-MX"/>
        </w:rPr>
        <w:drawing>
          <wp:inline distT="0" distB="0" distL="0" distR="0" wp14:anchorId="665B6054" wp14:editId="5A8B68EE">
            <wp:extent cx="5612130" cy="83820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e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59F" w:rsidRPr="00904AC4" w:rsidRDefault="00904AC4" w:rsidP="00904AC4">
      <w:pPr>
        <w:pStyle w:val="Epgrafe"/>
        <w:jc w:val="right"/>
        <w:rPr>
          <w:color w:val="000000" w:themeColor="text1"/>
        </w:rPr>
      </w:pPr>
      <w:r w:rsidRPr="00904AC4">
        <w:rPr>
          <w:color w:val="000000" w:themeColor="text1"/>
        </w:rPr>
        <w:t xml:space="preserve">Ilustración </w:t>
      </w:r>
      <w:r w:rsidRPr="00904AC4">
        <w:rPr>
          <w:color w:val="000000" w:themeColor="text1"/>
        </w:rPr>
        <w:fldChar w:fldCharType="begin"/>
      </w:r>
      <w:r w:rsidRPr="00904AC4">
        <w:rPr>
          <w:color w:val="000000" w:themeColor="text1"/>
        </w:rPr>
        <w:instrText xml:space="preserve"> SEQ Ilustración \* ARABIC </w:instrText>
      </w:r>
      <w:r w:rsidRPr="00904AC4">
        <w:rPr>
          <w:color w:val="000000" w:themeColor="text1"/>
        </w:rPr>
        <w:fldChar w:fldCharType="separate"/>
      </w:r>
      <w:r w:rsidR="00B34F5F">
        <w:rPr>
          <w:noProof/>
          <w:color w:val="000000" w:themeColor="text1"/>
        </w:rPr>
        <w:t>3</w:t>
      </w:r>
      <w:r w:rsidRPr="00904AC4">
        <w:rPr>
          <w:color w:val="000000" w:themeColor="text1"/>
        </w:rPr>
        <w:fldChar w:fldCharType="end"/>
      </w:r>
      <w:r w:rsidRPr="00904AC4">
        <w:rPr>
          <w:color w:val="000000" w:themeColor="text1"/>
        </w:rPr>
        <w:t>: programación 1</w:t>
      </w:r>
    </w:p>
    <w:p w:rsidR="00904AC4" w:rsidRDefault="00904AC4" w:rsidP="00904AC4">
      <w:pPr>
        <w:keepNext/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4832EA75" wp14:editId="64595FB2">
            <wp:extent cx="3667125" cy="2305050"/>
            <wp:effectExtent l="0" t="0" r="952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ea6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7EE" w:rsidRDefault="00904AC4" w:rsidP="00904AC4">
      <w:pPr>
        <w:pStyle w:val="Epgrafe"/>
        <w:jc w:val="center"/>
        <w:rPr>
          <w:i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</w:t>
      </w:r>
      <w:r w:rsidRPr="00904AC4">
        <w:rPr>
          <w:color w:val="000000" w:themeColor="text1"/>
        </w:rPr>
        <w:t xml:space="preserve">Ilustración </w:t>
      </w:r>
      <w:r w:rsidRPr="00904AC4">
        <w:rPr>
          <w:color w:val="000000" w:themeColor="text1"/>
        </w:rPr>
        <w:fldChar w:fldCharType="begin"/>
      </w:r>
      <w:r w:rsidRPr="00904AC4">
        <w:rPr>
          <w:color w:val="000000" w:themeColor="text1"/>
        </w:rPr>
        <w:instrText xml:space="preserve"> SEQ Ilustración \* ARABIC </w:instrText>
      </w:r>
      <w:r w:rsidRPr="00904AC4">
        <w:rPr>
          <w:color w:val="000000" w:themeColor="text1"/>
        </w:rPr>
        <w:fldChar w:fldCharType="separate"/>
      </w:r>
      <w:r w:rsidR="00B34F5F">
        <w:rPr>
          <w:noProof/>
          <w:color w:val="000000" w:themeColor="text1"/>
        </w:rPr>
        <w:t>4</w:t>
      </w:r>
      <w:r w:rsidRPr="00904AC4">
        <w:rPr>
          <w:color w:val="000000" w:themeColor="text1"/>
        </w:rPr>
        <w:fldChar w:fldCharType="end"/>
      </w:r>
      <w:r w:rsidRPr="00904AC4">
        <w:rPr>
          <w:color w:val="000000" w:themeColor="text1"/>
        </w:rPr>
        <w:t xml:space="preserve">: ventana </w:t>
      </w:r>
      <w:proofErr w:type="spellStart"/>
      <w:r w:rsidRPr="00904AC4">
        <w:rPr>
          <w:i/>
          <w:color w:val="000000" w:themeColor="text1"/>
        </w:rPr>
        <w:t>InputBox</w:t>
      </w:r>
      <w:proofErr w:type="spellEnd"/>
    </w:p>
    <w:p w:rsidR="0070228E" w:rsidRDefault="0070228E" w:rsidP="0070228E"/>
    <w:p w:rsidR="0070228E" w:rsidRPr="0070228E" w:rsidRDefault="0070228E" w:rsidP="007B20E4">
      <w:pPr>
        <w:jc w:val="both"/>
      </w:pPr>
      <w:r>
        <w:t xml:space="preserve">Luego, se hace uso de la función </w:t>
      </w:r>
      <w:proofErr w:type="spellStart"/>
      <w:r w:rsidRPr="0070228E">
        <w:rPr>
          <w:i/>
        </w:rPr>
        <w:t>Find</w:t>
      </w:r>
      <w:proofErr w:type="spellEnd"/>
      <w:r>
        <w:t>, la cual tiene como parámetro el libro digitado, esta función buscará</w:t>
      </w:r>
      <w:r w:rsidR="00B07147">
        <w:t>,</w:t>
      </w:r>
      <w:r>
        <w:t xml:space="preserve"> en el rango antepuesto</w:t>
      </w:r>
      <w:r w:rsidR="00B07147">
        <w:t>,</w:t>
      </w:r>
      <w:r w:rsidR="007B20E4">
        <w:t xml:space="preserve"> el parámetro introducido</w:t>
      </w:r>
      <w:r w:rsidR="00B07147">
        <w:t>.</w:t>
      </w:r>
      <w:r w:rsidR="007B20E4">
        <w:t xml:space="preserve"> </w:t>
      </w:r>
      <w:r w:rsidR="00B07147">
        <w:t>Y se</w:t>
      </w:r>
      <w:r>
        <w:t xml:space="preserve"> declarará una variable (en nuestro caso “</w:t>
      </w:r>
      <w:proofErr w:type="spellStart"/>
      <w:r>
        <w:t>valorbuscado</w:t>
      </w:r>
      <w:proofErr w:type="spellEnd"/>
      <w:r>
        <w:t xml:space="preserve">”) asignándole </w:t>
      </w:r>
      <w:r w:rsidR="007B20E4">
        <w:t xml:space="preserve">el valor de sus propiedades, pues se ha invocado previamente al procedimiento </w:t>
      </w:r>
      <w:r w:rsidR="007B20E4" w:rsidRPr="007B20E4">
        <w:rPr>
          <w:i/>
        </w:rPr>
        <w:t>Set</w:t>
      </w:r>
      <w:r w:rsidR="007B20E4">
        <w:t>.</w:t>
      </w:r>
    </w:p>
    <w:p w:rsidR="00B34F5F" w:rsidRDefault="0070228E" w:rsidP="00B34F5F">
      <w:pPr>
        <w:keepNext/>
      </w:pPr>
      <w:r>
        <w:rPr>
          <w:noProof/>
          <w:lang w:eastAsia="es-MX"/>
        </w:rPr>
        <w:drawing>
          <wp:inline distT="0" distB="0" distL="0" distR="0" wp14:anchorId="5156850F" wp14:editId="7F3B6B7C">
            <wp:extent cx="5612130" cy="379095"/>
            <wp:effectExtent l="0" t="0" r="7620" b="190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22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AC4" w:rsidRPr="00B34F5F" w:rsidRDefault="00B34F5F" w:rsidP="00B34F5F">
      <w:pPr>
        <w:pStyle w:val="Epgrafe"/>
        <w:jc w:val="right"/>
        <w:rPr>
          <w:color w:val="000000" w:themeColor="text1"/>
        </w:rPr>
      </w:pPr>
      <w:r w:rsidRPr="00B34F5F">
        <w:rPr>
          <w:color w:val="000000" w:themeColor="text1"/>
        </w:rPr>
        <w:t xml:space="preserve">Ilustración </w:t>
      </w:r>
      <w:r w:rsidRPr="00B34F5F">
        <w:rPr>
          <w:color w:val="000000" w:themeColor="text1"/>
        </w:rPr>
        <w:fldChar w:fldCharType="begin"/>
      </w:r>
      <w:r w:rsidRPr="00B34F5F">
        <w:rPr>
          <w:color w:val="000000" w:themeColor="text1"/>
        </w:rPr>
        <w:instrText xml:space="preserve"> SEQ Ilustración \* ARABIC </w:instrText>
      </w:r>
      <w:r w:rsidRPr="00B34F5F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5</w:t>
      </w:r>
      <w:r w:rsidRPr="00B34F5F">
        <w:rPr>
          <w:color w:val="000000" w:themeColor="text1"/>
        </w:rPr>
        <w:fldChar w:fldCharType="end"/>
      </w:r>
      <w:r w:rsidRPr="00B34F5F">
        <w:rPr>
          <w:color w:val="000000" w:themeColor="text1"/>
        </w:rPr>
        <w:t>: programación 2</w:t>
      </w:r>
    </w:p>
    <w:p w:rsidR="007B20E4" w:rsidRDefault="007B20E4" w:rsidP="00B07147">
      <w:pPr>
        <w:jc w:val="both"/>
      </w:pPr>
      <w:r>
        <w:t xml:space="preserve">Por último, pero como procedimiento esencial, se hace uso de la estructura de control  </w:t>
      </w:r>
      <w:proofErr w:type="spellStart"/>
      <w:r w:rsidRPr="007B20E4">
        <w:rPr>
          <w:i/>
        </w:rPr>
        <w:t>If</w:t>
      </w:r>
      <w:proofErr w:type="spellEnd"/>
      <w:r w:rsidRPr="007B20E4">
        <w:rPr>
          <w:i/>
        </w:rPr>
        <w:t xml:space="preserve"> </w:t>
      </w:r>
      <w:proofErr w:type="spellStart"/>
      <w:r w:rsidRPr="007B20E4">
        <w:rPr>
          <w:i/>
        </w:rPr>
        <w:t>then</w:t>
      </w:r>
      <w:proofErr w:type="spellEnd"/>
      <w:r w:rsidRPr="007B20E4">
        <w:rPr>
          <w:i/>
        </w:rPr>
        <w:t xml:space="preserve"> </w:t>
      </w:r>
      <w:proofErr w:type="spellStart"/>
      <w:r w:rsidRPr="007B20E4">
        <w:rPr>
          <w:i/>
        </w:rPr>
        <w:t>else</w:t>
      </w:r>
      <w:proofErr w:type="spellEnd"/>
      <w:r>
        <w:rPr>
          <w:i/>
        </w:rPr>
        <w:t xml:space="preserve">, </w:t>
      </w:r>
      <w:r>
        <w:t xml:space="preserve">de forma anidada. </w:t>
      </w:r>
    </w:p>
    <w:p w:rsidR="00B34F5F" w:rsidRDefault="00184DBA" w:rsidP="00B34F5F">
      <w:pPr>
        <w:keepNext/>
      </w:pPr>
      <w:r>
        <w:rPr>
          <w:noProof/>
          <w:lang w:eastAsia="es-MX"/>
        </w:rPr>
        <w:drawing>
          <wp:inline distT="0" distB="0" distL="0" distR="0" wp14:anchorId="63BFF3CD" wp14:editId="55F8E393">
            <wp:extent cx="5612130" cy="2338070"/>
            <wp:effectExtent l="0" t="0" r="7620" b="508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66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DBA" w:rsidRPr="00B34F5F" w:rsidRDefault="00B34F5F" w:rsidP="00B34F5F">
      <w:pPr>
        <w:pStyle w:val="Epgrafe"/>
        <w:jc w:val="right"/>
        <w:rPr>
          <w:color w:val="000000" w:themeColor="text1"/>
        </w:rPr>
      </w:pPr>
      <w:r w:rsidRPr="00B34F5F">
        <w:rPr>
          <w:color w:val="000000" w:themeColor="text1"/>
        </w:rPr>
        <w:t xml:space="preserve">Ilustración </w:t>
      </w:r>
      <w:r w:rsidRPr="00B34F5F">
        <w:rPr>
          <w:color w:val="000000" w:themeColor="text1"/>
        </w:rPr>
        <w:fldChar w:fldCharType="begin"/>
      </w:r>
      <w:r w:rsidRPr="00B34F5F">
        <w:rPr>
          <w:color w:val="000000" w:themeColor="text1"/>
        </w:rPr>
        <w:instrText xml:space="preserve"> SEQ Ilustración \* ARABIC </w:instrText>
      </w:r>
      <w:r w:rsidRPr="00B34F5F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6</w:t>
      </w:r>
      <w:r w:rsidRPr="00B34F5F">
        <w:rPr>
          <w:color w:val="000000" w:themeColor="text1"/>
        </w:rPr>
        <w:fldChar w:fldCharType="end"/>
      </w:r>
      <w:r w:rsidRPr="00B34F5F">
        <w:rPr>
          <w:color w:val="000000" w:themeColor="text1"/>
        </w:rPr>
        <w:t>: programación 3</w:t>
      </w:r>
    </w:p>
    <w:p w:rsidR="00184DBA" w:rsidRDefault="007B20E4" w:rsidP="00B07147">
      <w:pPr>
        <w:jc w:val="both"/>
      </w:pPr>
      <w:r>
        <w:lastRenderedPageBreak/>
        <w:t>La primera condición hace referencia a lo que sucede si se digita un libro que no se vende en la cadena. Mostrando el mensaje: “</w:t>
      </w:r>
      <w:r w:rsidRPr="007B20E4">
        <w:t>No se dispone de dicho Libro</w:t>
      </w:r>
      <w:r>
        <w:t>”.</w:t>
      </w:r>
    </w:p>
    <w:p w:rsidR="00B34F5F" w:rsidRDefault="00B34F5F" w:rsidP="00B34F5F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184F1944" wp14:editId="2D89179A">
            <wp:extent cx="2362200" cy="253365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7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DBA" w:rsidRPr="00B34F5F" w:rsidRDefault="00B34F5F" w:rsidP="00B34F5F">
      <w:pPr>
        <w:pStyle w:val="Epgrafe"/>
        <w:jc w:val="center"/>
        <w:rPr>
          <w:color w:val="000000" w:themeColor="text1"/>
        </w:rPr>
      </w:pPr>
      <w:r w:rsidRPr="00B34F5F">
        <w:rPr>
          <w:color w:val="000000" w:themeColor="text1"/>
        </w:rPr>
        <w:t xml:space="preserve">Ilustración </w:t>
      </w:r>
      <w:r w:rsidRPr="00B34F5F">
        <w:rPr>
          <w:color w:val="000000" w:themeColor="text1"/>
        </w:rPr>
        <w:fldChar w:fldCharType="begin"/>
      </w:r>
      <w:r w:rsidRPr="00B34F5F">
        <w:rPr>
          <w:color w:val="000000" w:themeColor="text1"/>
        </w:rPr>
        <w:instrText xml:space="preserve"> SEQ Ilustración \* ARABIC </w:instrText>
      </w:r>
      <w:r w:rsidRPr="00B34F5F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7</w:t>
      </w:r>
      <w:r w:rsidRPr="00B34F5F">
        <w:rPr>
          <w:color w:val="000000" w:themeColor="text1"/>
        </w:rPr>
        <w:fldChar w:fldCharType="end"/>
      </w:r>
      <w:r w:rsidRPr="00B34F5F">
        <w:rPr>
          <w:color w:val="000000" w:themeColor="text1"/>
        </w:rPr>
        <w:t>: ventana "No se dispone de dicho Libro".</w:t>
      </w:r>
    </w:p>
    <w:p w:rsidR="007B20E4" w:rsidRDefault="007B20E4" w:rsidP="00B07147">
      <w:pPr>
        <w:jc w:val="both"/>
      </w:pPr>
      <w:r>
        <w:t xml:space="preserve">La condición del caso contrario se refiere a que si el libro digitado se vende en la cadena, mostrará en un tabla resumen el autor, código, </w:t>
      </w:r>
      <w:r w:rsidR="00ED1220">
        <w:t>almacén y ejemplares disponibles.</w:t>
      </w:r>
    </w:p>
    <w:p w:rsidR="00ED1220" w:rsidRDefault="00ED1220" w:rsidP="00B07147">
      <w:pPr>
        <w:jc w:val="both"/>
      </w:pPr>
      <w:r>
        <w:t xml:space="preserve">Es aquí donde se anida otra estructura de control </w:t>
      </w:r>
      <w:proofErr w:type="spellStart"/>
      <w:r w:rsidRPr="007B20E4">
        <w:rPr>
          <w:i/>
        </w:rPr>
        <w:t>If</w:t>
      </w:r>
      <w:proofErr w:type="spellEnd"/>
      <w:r w:rsidRPr="007B20E4">
        <w:rPr>
          <w:i/>
        </w:rPr>
        <w:t xml:space="preserve"> </w:t>
      </w:r>
      <w:proofErr w:type="spellStart"/>
      <w:r w:rsidRPr="007B20E4">
        <w:rPr>
          <w:i/>
        </w:rPr>
        <w:t>then</w:t>
      </w:r>
      <w:proofErr w:type="spellEnd"/>
      <w:r w:rsidRPr="007B20E4">
        <w:rPr>
          <w:i/>
        </w:rPr>
        <w:t xml:space="preserve"> </w:t>
      </w:r>
      <w:proofErr w:type="spellStart"/>
      <w:r w:rsidRPr="007B20E4">
        <w:rPr>
          <w:i/>
        </w:rPr>
        <w:t>else</w:t>
      </w:r>
      <w:proofErr w:type="spellEnd"/>
      <w:r w:rsidR="00184DBA">
        <w:t xml:space="preserve">, la cual, respecto al valor que aparece en ejemplares disponibles. Si es “cero”, mostrará el mensaje </w:t>
      </w:r>
      <w:r w:rsidR="00184DBA" w:rsidRPr="00184DBA">
        <w:t>"Agotado</w:t>
      </w:r>
      <w:r w:rsidR="00184DBA">
        <w:t xml:space="preserve">. </w:t>
      </w:r>
      <w:r w:rsidR="00184DBA" w:rsidRPr="00184DBA">
        <w:t>Informar al área de Logística"</w:t>
      </w:r>
      <w:r w:rsidR="00184DBA">
        <w:t>. En caso contrario, mostrará la dirección y el número de teléfono para realiza</w:t>
      </w:r>
      <w:r w:rsidR="00B07147">
        <w:t>r</w:t>
      </w:r>
      <w:r w:rsidR="00184DBA">
        <w:t xml:space="preserve"> el contacto respectivo.</w:t>
      </w:r>
    </w:p>
    <w:p w:rsidR="00B34F5F" w:rsidRDefault="00B34F5F" w:rsidP="00B34F5F">
      <w:pPr>
        <w:keepNext/>
      </w:pPr>
      <w:r>
        <w:rPr>
          <w:noProof/>
          <w:lang w:eastAsia="es-MX"/>
        </w:rPr>
        <w:drawing>
          <wp:inline distT="0" distB="0" distL="0" distR="0" wp14:anchorId="38434058" wp14:editId="07084371">
            <wp:extent cx="5612130" cy="2042795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DBA" w:rsidRPr="00B34F5F" w:rsidRDefault="00B34F5F" w:rsidP="00B34F5F">
      <w:pPr>
        <w:pStyle w:val="Epgrafe"/>
        <w:jc w:val="right"/>
        <w:rPr>
          <w:color w:val="000000" w:themeColor="text1"/>
        </w:rPr>
      </w:pPr>
      <w:r w:rsidRPr="00B34F5F">
        <w:rPr>
          <w:color w:val="000000" w:themeColor="text1"/>
        </w:rPr>
        <w:t xml:space="preserve">Ilustración </w:t>
      </w:r>
      <w:r w:rsidRPr="00B34F5F">
        <w:rPr>
          <w:color w:val="000000" w:themeColor="text1"/>
        </w:rPr>
        <w:fldChar w:fldCharType="begin"/>
      </w:r>
      <w:r w:rsidRPr="00B34F5F">
        <w:rPr>
          <w:color w:val="000000" w:themeColor="text1"/>
        </w:rPr>
        <w:instrText xml:space="preserve"> SEQ Ilustración \* ARABIC </w:instrText>
      </w:r>
      <w:r w:rsidRPr="00B34F5F">
        <w:rPr>
          <w:color w:val="000000" w:themeColor="text1"/>
        </w:rPr>
        <w:fldChar w:fldCharType="separate"/>
      </w:r>
      <w:r w:rsidRPr="00B34F5F">
        <w:rPr>
          <w:noProof/>
          <w:color w:val="000000" w:themeColor="text1"/>
        </w:rPr>
        <w:t>8</w:t>
      </w:r>
      <w:r w:rsidRPr="00B34F5F">
        <w:rPr>
          <w:color w:val="000000" w:themeColor="text1"/>
        </w:rPr>
        <w:fldChar w:fldCharType="end"/>
      </w:r>
      <w:r w:rsidRPr="00B34F5F">
        <w:rPr>
          <w:color w:val="000000" w:themeColor="text1"/>
        </w:rPr>
        <w:t>: ventana Agotado.</w:t>
      </w:r>
    </w:p>
    <w:p w:rsidR="007B20E4" w:rsidRPr="007B20E4" w:rsidRDefault="007B20E4" w:rsidP="00904AC4">
      <w:bookmarkStart w:id="0" w:name="_GoBack"/>
      <w:bookmarkEnd w:id="0"/>
    </w:p>
    <w:sectPr w:rsidR="007B20E4" w:rsidRPr="007B2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1E0"/>
    <w:multiLevelType w:val="hybridMultilevel"/>
    <w:tmpl w:val="1B389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25C65"/>
    <w:multiLevelType w:val="hybridMultilevel"/>
    <w:tmpl w:val="A2145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55"/>
    <w:rsid w:val="0011659F"/>
    <w:rsid w:val="00184DBA"/>
    <w:rsid w:val="00405FFA"/>
    <w:rsid w:val="004F0754"/>
    <w:rsid w:val="005A3105"/>
    <w:rsid w:val="00682F87"/>
    <w:rsid w:val="006B7268"/>
    <w:rsid w:val="006E7B77"/>
    <w:rsid w:val="0070228E"/>
    <w:rsid w:val="00784BC1"/>
    <w:rsid w:val="007B20E4"/>
    <w:rsid w:val="00876E36"/>
    <w:rsid w:val="00904AC4"/>
    <w:rsid w:val="00977255"/>
    <w:rsid w:val="00B07147"/>
    <w:rsid w:val="00B34F5F"/>
    <w:rsid w:val="00BC3C25"/>
    <w:rsid w:val="00C666DF"/>
    <w:rsid w:val="00ED1220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6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E3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05F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6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E3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05F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6</cp:revision>
  <dcterms:created xsi:type="dcterms:W3CDTF">2014-02-08T16:08:00Z</dcterms:created>
  <dcterms:modified xsi:type="dcterms:W3CDTF">2014-02-08T19:11:00Z</dcterms:modified>
</cp:coreProperties>
</file>